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BBEA" w14:textId="42C21553" w:rsidR="003B4459" w:rsidRPr="005446FA" w:rsidRDefault="004C4B66" w:rsidP="002F3B23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446FA">
        <w:rPr>
          <w:rFonts w:ascii="Arial" w:hAnsi="Arial" w:cs="Arial"/>
          <w:sz w:val="22"/>
          <w:szCs w:val="22"/>
        </w:rPr>
        <w:t>Bayar</w:t>
      </w:r>
      <w:r w:rsidR="006B0DAD" w:rsidRPr="005446FA">
        <w:rPr>
          <w:rFonts w:ascii="Arial" w:hAnsi="Arial" w:cs="Arial"/>
          <w:sz w:val="22"/>
          <w:szCs w:val="22"/>
        </w:rPr>
        <w:t>d</w:t>
      </w:r>
      <w:r w:rsidRPr="005446FA">
        <w:rPr>
          <w:rFonts w:ascii="Arial" w:hAnsi="Arial" w:cs="Arial"/>
          <w:sz w:val="22"/>
          <w:szCs w:val="22"/>
        </w:rPr>
        <w:t xml:space="preserve"> Canada est un chef de file dans la publ</w:t>
      </w:r>
      <w:r w:rsidR="006B0DAD" w:rsidRPr="005446FA">
        <w:rPr>
          <w:rFonts w:ascii="Arial" w:hAnsi="Arial" w:cs="Arial"/>
          <w:sz w:val="22"/>
          <w:szCs w:val="22"/>
        </w:rPr>
        <w:t>ication de magazines jeunesse,</w:t>
      </w:r>
      <w:r w:rsidRPr="005446FA">
        <w:rPr>
          <w:rFonts w:ascii="Arial" w:hAnsi="Arial" w:cs="Arial"/>
          <w:sz w:val="22"/>
          <w:szCs w:val="22"/>
        </w:rPr>
        <w:t xml:space="preserve"> religieux </w:t>
      </w:r>
      <w:r w:rsidR="006B0DAD" w:rsidRPr="005446FA">
        <w:rPr>
          <w:rFonts w:ascii="Arial" w:hAnsi="Arial" w:cs="Arial"/>
          <w:sz w:val="22"/>
          <w:szCs w:val="22"/>
        </w:rPr>
        <w:t xml:space="preserve">et sénior </w:t>
      </w:r>
      <w:r w:rsidRPr="005446FA">
        <w:rPr>
          <w:rFonts w:ascii="Arial" w:hAnsi="Arial" w:cs="Arial"/>
          <w:sz w:val="22"/>
          <w:szCs w:val="22"/>
        </w:rPr>
        <w:t>au Canada, rejoignant des millions de lecteurs chaque année. Bayard encourage les enfants et les adolescents à explorer et à découvrir le monde qui les entoure</w:t>
      </w:r>
      <w:r w:rsidR="003B4459" w:rsidRPr="005446FA">
        <w:rPr>
          <w:rFonts w:ascii="Arial" w:hAnsi="Arial" w:cs="Arial"/>
          <w:sz w:val="22"/>
          <w:szCs w:val="22"/>
        </w:rPr>
        <w:t xml:space="preserve">, et qui aide les adultes à mieux comprendre notre univers changeant. Bayard Canada publie en français et en anglais, construisant ainsi des communautés de lecteurs dans tout le pays, avec mission d’inciter l’imagination et la réflexion. </w:t>
      </w:r>
    </w:p>
    <w:p w14:paraId="1E3013A9" w14:textId="17B3DF88" w:rsidR="000A0B2B" w:rsidRPr="000A0B2B" w:rsidRDefault="00CA283E" w:rsidP="000A0B2B">
      <w:pPr>
        <w:rPr>
          <w:rFonts w:ascii="Arial Narrow" w:hAnsi="Arial Narrow" w:cs="Arial"/>
          <w:color w:val="1F497D" w:themeColor="text2"/>
          <w:sz w:val="36"/>
          <w:szCs w:val="36"/>
        </w:rPr>
      </w:pPr>
      <w:r>
        <w:rPr>
          <w:rFonts w:ascii="Arial Narrow" w:hAnsi="Arial Narrow" w:cs="Arial"/>
          <w:color w:val="1F497D" w:themeColor="text2"/>
          <w:sz w:val="36"/>
          <w:szCs w:val="36"/>
        </w:rPr>
        <w:t>Technicien comptable</w:t>
      </w:r>
    </w:p>
    <w:p w14:paraId="3458A626" w14:textId="6C5B1B5F" w:rsidR="00CA283E" w:rsidRDefault="007864CA" w:rsidP="002F3B23">
      <w:pPr>
        <w:pStyle w:val="NormalWeb"/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  <w:shd w:val="clear" w:color="auto" w:fill="FFFFFF"/>
          <w:lang w:eastAsia="fr-FR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Le mandat premier du technicien comptable consiste à enregistrer </w:t>
      </w:r>
      <w:r w:rsidRPr="007864CA">
        <w:rPr>
          <w:rFonts w:ascii="Arial" w:hAnsi="Arial" w:cs="Arial"/>
          <w:sz w:val="22"/>
          <w:szCs w:val="22"/>
          <w:shd w:val="clear" w:color="auto" w:fill="FFFFFF"/>
          <w:lang w:eastAsia="fr-FR"/>
        </w:rPr>
        <w:t>les transactions selon les principes généralement reconnu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s, à procéder aux diverses analyses et produire les rapports </w:t>
      </w:r>
      <w:r w:rsidRPr="00CA283E">
        <w:rPr>
          <w:rFonts w:ascii="Arial" w:hAnsi="Arial" w:cs="Arial"/>
          <w:sz w:val="22"/>
          <w:szCs w:val="22"/>
          <w:shd w:val="clear" w:color="auto" w:fill="FFFFFF"/>
          <w:lang w:eastAsia="fr-FR"/>
        </w:rPr>
        <w:t>nécessaire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s</w:t>
      </w:r>
      <w:r w:rsidRPr="00CA283E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à son champ d’activité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. </w:t>
      </w:r>
      <w:r w:rsidR="001D5819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Le 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poste </w:t>
      </w:r>
      <w:r w:rsidR="001D5819">
        <w:rPr>
          <w:rFonts w:ascii="Arial" w:hAnsi="Arial" w:cs="Arial"/>
          <w:sz w:val="22"/>
          <w:szCs w:val="22"/>
          <w:shd w:val="clear" w:color="auto" w:fill="FFFFFF"/>
          <w:lang w:eastAsia="fr-FR"/>
        </w:rPr>
        <w:t>temporaire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à temps complet</w:t>
      </w:r>
      <w:r w:rsidR="00844559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relève du c</w:t>
      </w:r>
      <w:r w:rsidR="00CA283E" w:rsidRPr="00CA283E">
        <w:rPr>
          <w:rFonts w:ascii="Arial" w:hAnsi="Arial" w:cs="Arial"/>
          <w:sz w:val="22"/>
          <w:szCs w:val="22"/>
          <w:shd w:val="clear" w:color="auto" w:fill="FFFFFF"/>
          <w:lang w:eastAsia="fr-FR"/>
        </w:rPr>
        <w:t>ontrôleur</w:t>
      </w:r>
      <w:r w:rsidR="00CA283E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financier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.</w:t>
      </w:r>
    </w:p>
    <w:p w14:paraId="72C66D30" w14:textId="1CBCD5FA" w:rsidR="00657EB2" w:rsidRPr="00657EB2" w:rsidRDefault="00171BF3" w:rsidP="00657EB2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Principales tâches :</w:t>
      </w:r>
    </w:p>
    <w:p w14:paraId="7E210CB8" w14:textId="77777777" w:rsidR="00CA283E" w:rsidRPr="00CA283E" w:rsidRDefault="00CA283E" w:rsidP="00CA283E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  <w:lang w:eastAsia="fr-CA"/>
        </w:rPr>
      </w:pPr>
      <w:r w:rsidRPr="00CA283E">
        <w:rPr>
          <w:rFonts w:ascii="Arial" w:hAnsi="Arial" w:cs="Arial"/>
          <w:sz w:val="22"/>
          <w:szCs w:val="22"/>
          <w:lang w:eastAsia="fr-CA"/>
        </w:rPr>
        <w:t>Analyser et concilier les comptes de bilan et résultats;</w:t>
      </w:r>
    </w:p>
    <w:p w14:paraId="5D72B373" w14:textId="2CFE9938" w:rsidR="00CA283E" w:rsidRPr="00057497" w:rsidRDefault="00CA283E" w:rsidP="00057497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  <w:lang w:eastAsia="fr-CA"/>
        </w:rPr>
      </w:pPr>
      <w:r w:rsidRPr="00CA283E">
        <w:rPr>
          <w:rFonts w:ascii="Arial" w:hAnsi="Arial" w:cs="Arial"/>
          <w:sz w:val="22"/>
          <w:szCs w:val="22"/>
          <w:lang w:eastAsia="fr-CA"/>
        </w:rPr>
        <w:t>Gérer la trésorerie et effectuer les paiements en devises étrangères;</w:t>
      </w:r>
    </w:p>
    <w:p w14:paraId="0B1A14E3" w14:textId="77777777" w:rsidR="00CA283E" w:rsidRPr="00CA283E" w:rsidRDefault="00CA283E" w:rsidP="00CA283E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  <w:lang w:eastAsia="fr-CA"/>
        </w:rPr>
      </w:pPr>
      <w:r w:rsidRPr="00CA283E">
        <w:rPr>
          <w:rFonts w:ascii="Arial" w:hAnsi="Arial" w:cs="Arial"/>
          <w:sz w:val="22"/>
          <w:szCs w:val="22"/>
          <w:lang w:eastAsia="fr-CA"/>
        </w:rPr>
        <w:t>Vérifier et comptabiliser mensuellement les transactions inter compagnies;</w:t>
      </w:r>
    </w:p>
    <w:p w14:paraId="029FFB1F" w14:textId="77777777" w:rsidR="00CA283E" w:rsidRPr="00CA283E" w:rsidRDefault="00CA283E" w:rsidP="00CA283E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  <w:lang w:eastAsia="fr-CA"/>
        </w:rPr>
      </w:pPr>
      <w:r w:rsidRPr="00CA283E">
        <w:rPr>
          <w:rFonts w:ascii="Arial" w:hAnsi="Arial" w:cs="Arial"/>
          <w:sz w:val="22"/>
          <w:szCs w:val="22"/>
          <w:lang w:eastAsia="fr-CA"/>
        </w:rPr>
        <w:t>Préparer et analyser les rapports informatiques de fin de mois;</w:t>
      </w:r>
    </w:p>
    <w:p w14:paraId="66CBDB2B" w14:textId="3E8F531B" w:rsidR="000A0B2B" w:rsidRPr="001D5819" w:rsidRDefault="007E1ABA" w:rsidP="000A0B2B">
      <w:pPr>
        <w:pStyle w:val="Paragraphedeliste"/>
        <w:numPr>
          <w:ilvl w:val="0"/>
          <w:numId w:val="17"/>
        </w:numPr>
        <w:rPr>
          <w:rStyle w:val="lev"/>
          <w:rFonts w:ascii="Arial" w:hAnsi="Arial" w:cs="Arial"/>
          <w:b w:val="0"/>
          <w:bCs w:val="0"/>
          <w:sz w:val="22"/>
          <w:szCs w:val="22"/>
          <w:lang w:eastAsia="fr-CA"/>
        </w:rPr>
      </w:pPr>
      <w:r w:rsidRPr="007E1ABA">
        <w:rPr>
          <w:rFonts w:ascii="Arial" w:hAnsi="Arial" w:cs="Arial"/>
          <w:sz w:val="22"/>
          <w:szCs w:val="22"/>
          <w:lang w:eastAsia="fr-CA"/>
        </w:rPr>
        <w:t xml:space="preserve">Participer aux projets de la fonction Finances, contribuer à l’amélioration continue des processus financiers et appuyer le contrôleur </w:t>
      </w:r>
      <w:r w:rsidR="00CA283E" w:rsidRPr="007E1ABA">
        <w:rPr>
          <w:rFonts w:ascii="Arial" w:hAnsi="Arial" w:cs="Arial"/>
          <w:sz w:val="22"/>
          <w:szCs w:val="22"/>
          <w:lang w:eastAsia="fr-CA"/>
        </w:rPr>
        <w:t>dans la mise en place de nouveaux outils de gestion</w:t>
      </w:r>
      <w:r>
        <w:rPr>
          <w:rFonts w:ascii="Arial" w:hAnsi="Arial" w:cs="Arial"/>
          <w:sz w:val="22"/>
          <w:szCs w:val="22"/>
          <w:lang w:eastAsia="fr-CA"/>
        </w:rPr>
        <w:t>.</w:t>
      </w:r>
    </w:p>
    <w:p w14:paraId="28174D36" w14:textId="77777777" w:rsidR="001D5819" w:rsidRDefault="001D5819" w:rsidP="000A0B2B">
      <w:pPr>
        <w:rPr>
          <w:rStyle w:val="lev"/>
          <w:rFonts w:eastAsia="Times"/>
        </w:rPr>
      </w:pPr>
    </w:p>
    <w:p w14:paraId="337A11EE" w14:textId="77777777" w:rsidR="00171BF3" w:rsidRPr="00CA283E" w:rsidRDefault="00171BF3" w:rsidP="00171BF3">
      <w:pPr>
        <w:spacing w:after="240"/>
        <w:rPr>
          <w:rFonts w:ascii="Arial" w:hAnsi="Arial" w:cs="Arial"/>
          <w:b/>
          <w:sz w:val="22"/>
          <w:szCs w:val="22"/>
        </w:rPr>
      </w:pPr>
      <w:r w:rsidRPr="00CA283E">
        <w:rPr>
          <w:rFonts w:ascii="Arial" w:hAnsi="Arial" w:cs="Arial"/>
          <w:b/>
          <w:sz w:val="22"/>
          <w:szCs w:val="22"/>
        </w:rPr>
        <w:t>Exigences / compétences recherchées :  </w:t>
      </w:r>
    </w:p>
    <w:p w14:paraId="366930AD" w14:textId="71913EF6" w:rsidR="00CA283E" w:rsidRPr="001D5819" w:rsidRDefault="00CA283E" w:rsidP="001D5819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 xml:space="preserve">Diplôme </w:t>
      </w:r>
      <w:r w:rsidR="00524058">
        <w:rPr>
          <w:rFonts w:ascii="Arial" w:hAnsi="Arial" w:cs="Arial"/>
          <w:sz w:val="22"/>
          <w:szCs w:val="22"/>
        </w:rPr>
        <w:t>collégial en technique administrative</w:t>
      </w:r>
      <w:r w:rsidR="001D5819">
        <w:rPr>
          <w:rFonts w:ascii="Arial" w:hAnsi="Arial" w:cs="Arial"/>
          <w:sz w:val="22"/>
          <w:szCs w:val="22"/>
        </w:rPr>
        <w:t xml:space="preserve"> ou en voie d’obtention</w:t>
      </w:r>
    </w:p>
    <w:p w14:paraId="7C7D1CAF" w14:textId="77777777" w:rsidR="00CA283E" w:rsidRPr="00CA283E" w:rsidRDefault="00CA283E" w:rsidP="00CA283E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Suite Microsoft, Excel avancé</w:t>
      </w:r>
    </w:p>
    <w:p w14:paraId="4962E513" w14:textId="77777777" w:rsidR="00CA283E" w:rsidRPr="00CA283E" w:rsidRDefault="00CA283E" w:rsidP="00CA283E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Excellent français parlé et écrit</w:t>
      </w:r>
    </w:p>
    <w:p w14:paraId="71FAF68C" w14:textId="64DF3C64" w:rsidR="00CA283E" w:rsidRDefault="00CA283E" w:rsidP="00CA283E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Bonne connaissance de l’anglais</w:t>
      </w:r>
    </w:p>
    <w:p w14:paraId="631CC6BB" w14:textId="414719D2" w:rsidR="00CA283E" w:rsidRDefault="00CA283E" w:rsidP="00CA283E">
      <w:pPr>
        <w:rPr>
          <w:rFonts w:ascii="Arial" w:hAnsi="Arial" w:cs="Arial"/>
          <w:sz w:val="22"/>
          <w:szCs w:val="22"/>
        </w:rPr>
      </w:pPr>
    </w:p>
    <w:p w14:paraId="10C960B7" w14:textId="77777777" w:rsidR="00CA283E" w:rsidRPr="00CA283E" w:rsidRDefault="00CA283E" w:rsidP="00CA283E">
      <w:pPr>
        <w:rPr>
          <w:rFonts w:ascii="Arial" w:hAnsi="Arial" w:cs="Arial"/>
          <w:b/>
          <w:bCs/>
          <w:sz w:val="22"/>
          <w:szCs w:val="22"/>
        </w:rPr>
      </w:pPr>
      <w:r w:rsidRPr="00CA283E">
        <w:rPr>
          <w:rFonts w:ascii="Arial" w:hAnsi="Arial" w:cs="Arial"/>
          <w:b/>
          <w:bCs/>
          <w:sz w:val="22"/>
          <w:szCs w:val="22"/>
        </w:rPr>
        <w:t xml:space="preserve">Habiletés : </w:t>
      </w:r>
    </w:p>
    <w:p w14:paraId="6580E103" w14:textId="12E606E5" w:rsidR="00CA283E" w:rsidRPr="00CA283E" w:rsidRDefault="00CA283E" w:rsidP="00CA283E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Esprit de synthèse et d’analyse</w:t>
      </w:r>
    </w:p>
    <w:p w14:paraId="1C452548" w14:textId="268C5302" w:rsidR="00CA283E" w:rsidRPr="00CA283E" w:rsidRDefault="00CA283E" w:rsidP="00CA283E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Facilité à travailler sous pression</w:t>
      </w:r>
    </w:p>
    <w:p w14:paraId="495508D5" w14:textId="29610F1F" w:rsidR="00CA283E" w:rsidRPr="00CA283E" w:rsidRDefault="00CA283E" w:rsidP="00CA283E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Facilité à travailler en équipe</w:t>
      </w:r>
    </w:p>
    <w:p w14:paraId="5E40B742" w14:textId="0B8DE61E" w:rsidR="00CA283E" w:rsidRPr="00CA283E" w:rsidRDefault="00CA283E" w:rsidP="00CA283E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Minutie</w:t>
      </w:r>
    </w:p>
    <w:p w14:paraId="5FB66268" w14:textId="5DC1B5CF" w:rsidR="00CA283E" w:rsidRPr="00CA283E" w:rsidRDefault="00CA283E" w:rsidP="00CA283E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Sens de la confidentialité</w:t>
      </w:r>
    </w:p>
    <w:p w14:paraId="5DC157F9" w14:textId="77777777" w:rsidR="00171BF3" w:rsidRPr="000A0B2B" w:rsidRDefault="00171BF3" w:rsidP="000A0B2B">
      <w:pPr>
        <w:rPr>
          <w:rFonts w:ascii="Arial" w:hAnsi="Arial" w:cs="Arial"/>
          <w:sz w:val="22"/>
          <w:szCs w:val="22"/>
          <w:lang w:eastAsia="fr-CA"/>
        </w:rPr>
      </w:pPr>
    </w:p>
    <w:p w14:paraId="2F5AFE44" w14:textId="77777777" w:rsidR="00B35682" w:rsidRDefault="00171BF3" w:rsidP="00B35682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Entrée en fonction</w:t>
      </w:r>
      <w:r>
        <w:rPr>
          <w:rFonts w:ascii="Arial" w:hAnsi="Arial" w:cs="Arial"/>
          <w:sz w:val="22"/>
          <w:szCs w:val="22"/>
        </w:rPr>
        <w:t xml:space="preserve"> : </w:t>
      </w:r>
      <w:r w:rsidR="00975AA2">
        <w:rPr>
          <w:rFonts w:ascii="Arial" w:hAnsi="Arial" w:cs="Arial"/>
          <w:sz w:val="22"/>
          <w:szCs w:val="22"/>
        </w:rPr>
        <w:t>Dès que possible</w:t>
      </w:r>
      <w:r w:rsidR="001D5819">
        <w:rPr>
          <w:rFonts w:ascii="Arial" w:hAnsi="Arial" w:cs="Arial"/>
          <w:sz w:val="22"/>
          <w:szCs w:val="22"/>
        </w:rPr>
        <w:t>.</w:t>
      </w:r>
    </w:p>
    <w:p w14:paraId="0B40CF53" w14:textId="50D9448E" w:rsidR="001D5819" w:rsidRPr="001D5819" w:rsidRDefault="001D5819" w:rsidP="00B35682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s’agit d’un poste temporaire d’une durée indéterminée selon un </w:t>
      </w:r>
      <w:r w:rsidRPr="00975AA2">
        <w:rPr>
          <w:rFonts w:ascii="Arial" w:hAnsi="Arial" w:cs="Arial"/>
          <w:color w:val="000000"/>
          <w:sz w:val="22"/>
          <w:szCs w:val="22"/>
        </w:rPr>
        <w:t>horaire de travail de jour, du lundi au vendredi, à raison de 35 heures par semaine.</w:t>
      </w:r>
      <w:r w:rsidRPr="001D5819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L</w:t>
      </w:r>
      <w:r w:rsidRPr="00844559">
        <w:rPr>
          <w:rFonts w:ascii="Arial" w:hAnsi="Arial" w:cs="Arial"/>
          <w:sz w:val="22"/>
          <w:szCs w:val="22"/>
          <w:shd w:val="clear" w:color="auto" w:fill="FFFFFF"/>
          <w:lang w:eastAsia="fr-FR"/>
        </w:rPr>
        <w:t>e lieu de travail se trouve au 4475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,</w:t>
      </w:r>
      <w:r w:rsidRPr="00844559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rue Frontenac à Montréal. Trois journées par semaine peuvent être réalisées en télétravail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.</w:t>
      </w:r>
    </w:p>
    <w:p w14:paraId="632FB33D" w14:textId="505E647D" w:rsidR="00171BF3" w:rsidRDefault="00171BF3" w:rsidP="00171BF3">
      <w:pPr>
        <w:rPr>
          <w:rFonts w:ascii="Arial" w:eastAsia="Times" w:hAnsi="Arial" w:cs="Arial"/>
          <w:sz w:val="22"/>
          <w:szCs w:val="22"/>
        </w:rPr>
      </w:pPr>
    </w:p>
    <w:p w14:paraId="150D3FE5" w14:textId="51058760" w:rsidR="00CE1B6C" w:rsidRPr="00190E2B" w:rsidRDefault="00CE1B6C" w:rsidP="00271600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90E2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Avantages</w:t>
      </w:r>
      <w:r w:rsidR="00190E2B" w:rsidRPr="00190E2B">
        <w:rPr>
          <w:rFonts w:ascii="Arial" w:hAnsi="Arial" w:cs="Arial"/>
          <w:b/>
          <w:bCs/>
          <w:color w:val="000000"/>
          <w:sz w:val="22"/>
          <w:szCs w:val="22"/>
        </w:rPr>
        <w:t xml:space="preserve"> corporatifs</w:t>
      </w:r>
    </w:p>
    <w:p w14:paraId="48EE728D" w14:textId="54C88F01" w:rsidR="000A0B2B" w:rsidRDefault="000A0B2B" w:rsidP="00CE1B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0B2B">
        <w:rPr>
          <w:rFonts w:ascii="Arial" w:hAnsi="Arial" w:cs="Arial"/>
          <w:color w:val="000000"/>
          <w:sz w:val="22"/>
          <w:szCs w:val="22"/>
        </w:rPr>
        <w:t>Ambiance de travail chaleureuse, conviviale et respectueuse</w:t>
      </w:r>
    </w:p>
    <w:p w14:paraId="2846B7D3" w14:textId="47956271" w:rsidR="00CE1B6C" w:rsidRPr="00190E2B" w:rsidRDefault="00CE1B6C" w:rsidP="00CE1B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90E2B">
        <w:rPr>
          <w:rFonts w:ascii="Arial" w:hAnsi="Arial" w:cs="Arial"/>
          <w:color w:val="000000"/>
          <w:sz w:val="22"/>
          <w:szCs w:val="22"/>
        </w:rPr>
        <w:t>Rémunération globale compétitive</w:t>
      </w:r>
    </w:p>
    <w:p w14:paraId="42D1A833" w14:textId="614311BF" w:rsidR="000A0B2B" w:rsidRPr="00190E2B" w:rsidRDefault="000A0B2B" w:rsidP="00CE1B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0B2B">
        <w:rPr>
          <w:rFonts w:ascii="Arial" w:hAnsi="Arial" w:cs="Arial"/>
          <w:color w:val="000000"/>
          <w:sz w:val="22"/>
          <w:szCs w:val="22"/>
        </w:rPr>
        <w:t>Formation continue</w:t>
      </w:r>
    </w:p>
    <w:p w14:paraId="71B40925" w14:textId="57D718EB" w:rsidR="00CA283E" w:rsidRPr="00190E2B" w:rsidRDefault="00CA283E" w:rsidP="00CE1B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 hybride de travail</w:t>
      </w:r>
    </w:p>
    <w:p w14:paraId="5A4E4F4E" w14:textId="5DC34732" w:rsidR="000A0B2B" w:rsidRDefault="00CE1B6C" w:rsidP="00ED10DC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90E2B">
        <w:rPr>
          <w:rFonts w:ascii="Arial" w:hAnsi="Arial" w:cs="Arial"/>
          <w:color w:val="000000"/>
          <w:sz w:val="22"/>
          <w:szCs w:val="22"/>
        </w:rPr>
        <w:t xml:space="preserve">Stationnement </w:t>
      </w:r>
      <w:r w:rsidR="00190E2B">
        <w:rPr>
          <w:rFonts w:ascii="Arial" w:hAnsi="Arial" w:cs="Arial"/>
          <w:color w:val="000000"/>
          <w:sz w:val="22"/>
          <w:szCs w:val="22"/>
        </w:rPr>
        <w:t xml:space="preserve">gratuit </w:t>
      </w:r>
      <w:r w:rsidRPr="00190E2B">
        <w:rPr>
          <w:rFonts w:ascii="Arial" w:hAnsi="Arial" w:cs="Arial"/>
          <w:color w:val="000000"/>
          <w:sz w:val="22"/>
          <w:szCs w:val="22"/>
        </w:rPr>
        <w:t>sur place</w:t>
      </w:r>
    </w:p>
    <w:p w14:paraId="6791641E" w14:textId="6EDEFC3E" w:rsidR="002F3B23" w:rsidRDefault="002F3B23" w:rsidP="00ED10DC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Horaire d’été</w:t>
      </w:r>
    </w:p>
    <w:p w14:paraId="278F3836" w14:textId="3C6C2A70" w:rsidR="00975AA2" w:rsidRDefault="00975AA2" w:rsidP="00975AA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E9F786E" w14:textId="32F27D48" w:rsidR="00975AA2" w:rsidRPr="00975AA2" w:rsidRDefault="00975AA2" w:rsidP="002F3B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75AA2">
        <w:rPr>
          <w:rFonts w:ascii="Arial" w:hAnsi="Arial" w:cs="Arial"/>
          <w:color w:val="000000"/>
          <w:sz w:val="22"/>
          <w:szCs w:val="22"/>
        </w:rPr>
        <w:t xml:space="preserve">Vous êtes invité à nous faire parvenir votre curriculum vitae à l’adresse courriel </w:t>
      </w:r>
      <w:r w:rsidR="005C0467" w:rsidRPr="005C046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="005C0467" w:rsidRPr="005C0467">
          <w:rPr>
            <w:rStyle w:val="Lienhypertexte"/>
            <w:rFonts w:ascii="Arial" w:hAnsi="Arial" w:cs="Arial"/>
            <w:sz w:val="22"/>
            <w:szCs w:val="22"/>
          </w:rPr>
          <w:t>emploi@bayardcanada.com</w:t>
        </w:r>
      </w:hyperlink>
      <w:r w:rsidR="002F3B23">
        <w:rPr>
          <w:rFonts w:ascii="Arial" w:hAnsi="Arial" w:cs="Arial"/>
          <w:color w:val="000000"/>
          <w:sz w:val="22"/>
          <w:szCs w:val="22"/>
        </w:rPr>
        <w:t xml:space="preserve"> </w:t>
      </w:r>
      <w:r w:rsidR="00F41839">
        <w:rPr>
          <w:rFonts w:ascii="Arial" w:hAnsi="Arial" w:cs="Arial"/>
          <w:sz w:val="22"/>
          <w:szCs w:val="22"/>
        </w:rPr>
        <w:t xml:space="preserve">avec l’objet « </w:t>
      </w:r>
      <w:r w:rsidR="00CA283E">
        <w:rPr>
          <w:rFonts w:ascii="Arial" w:hAnsi="Arial" w:cs="Arial"/>
          <w:sz w:val="22"/>
          <w:szCs w:val="22"/>
        </w:rPr>
        <w:t>Technicien comptable</w:t>
      </w:r>
      <w:r w:rsidR="00F41839">
        <w:rPr>
          <w:rFonts w:ascii="Arial" w:hAnsi="Arial" w:cs="Arial"/>
          <w:sz w:val="22"/>
          <w:szCs w:val="22"/>
        </w:rPr>
        <w:t xml:space="preserve"> </w:t>
      </w:r>
      <w:r w:rsidR="001D5819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1D5819">
        <w:rPr>
          <w:rFonts w:ascii="Arial" w:hAnsi="Arial" w:cs="Arial"/>
          <w:sz w:val="22"/>
          <w:szCs w:val="22"/>
        </w:rPr>
        <w:t>Temporaire</w:t>
      </w:r>
      <w:r w:rsidR="00F41839">
        <w:rPr>
          <w:rFonts w:ascii="Arial" w:hAnsi="Arial" w:cs="Arial"/>
          <w:sz w:val="22"/>
          <w:szCs w:val="22"/>
        </w:rPr>
        <w:t>»</w:t>
      </w:r>
      <w:proofErr w:type="gramEnd"/>
      <w:r w:rsidRPr="00975AA2">
        <w:rPr>
          <w:rFonts w:ascii="Arial" w:hAnsi="Arial" w:cs="Arial"/>
          <w:color w:val="000000"/>
          <w:sz w:val="22"/>
          <w:szCs w:val="22"/>
        </w:rPr>
        <w:t>.</w:t>
      </w:r>
    </w:p>
    <w:p w14:paraId="06DBDA9F" w14:textId="77777777" w:rsidR="00975AA2" w:rsidRPr="00975AA2" w:rsidRDefault="00975AA2" w:rsidP="002F3B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B5EC441" w14:textId="77777777" w:rsidR="00975AA2" w:rsidRPr="00975AA2" w:rsidRDefault="00975AA2" w:rsidP="002F3B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75AA2">
        <w:rPr>
          <w:rFonts w:ascii="Arial" w:hAnsi="Arial" w:cs="Arial"/>
          <w:color w:val="000000"/>
          <w:sz w:val="22"/>
          <w:szCs w:val="22"/>
        </w:rPr>
        <w:t>Bayard Presse Canada Inc. remercie tous les candidats et toutes les candidates de leur intérêt, mais seules les personnes dont la candidature sera retenue seront convoquées à une entrevue.</w:t>
      </w:r>
    </w:p>
    <w:p w14:paraId="3D9BB7D2" w14:textId="77777777" w:rsidR="00975AA2" w:rsidRPr="00975AA2" w:rsidRDefault="00975AA2" w:rsidP="002F3B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CA4D4B8" w14:textId="19E7D4B3" w:rsidR="00975AA2" w:rsidRPr="00975AA2" w:rsidRDefault="00975AA2" w:rsidP="002F3B23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75AA2">
        <w:rPr>
          <w:rFonts w:ascii="Arial" w:hAnsi="Arial" w:cs="Arial"/>
          <w:i/>
          <w:iCs/>
          <w:color w:val="000000"/>
          <w:sz w:val="22"/>
          <w:szCs w:val="22"/>
        </w:rPr>
        <w:t>Le genre masculin a été utilisé dans le seul but d’alléger le texte.</w:t>
      </w:r>
    </w:p>
    <w:sectPr w:rsidR="00975AA2" w:rsidRPr="00975AA2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0AF6" w14:textId="77777777" w:rsidR="00D2142A" w:rsidRDefault="00D2142A" w:rsidP="003A6C17">
      <w:r>
        <w:separator/>
      </w:r>
    </w:p>
  </w:endnote>
  <w:endnote w:type="continuationSeparator" w:id="0">
    <w:p w14:paraId="647B8F21" w14:textId="77777777" w:rsidR="00D2142A" w:rsidRDefault="00D2142A" w:rsidP="003A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﷽﷽﷽﷽﷽﷽﷽d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A347" w14:textId="77777777" w:rsidR="003A6C17" w:rsidRDefault="002A202F" w:rsidP="007326C1">
    <w:pPr>
      <w:pStyle w:val="Pieddepage"/>
      <w:jc w:val="center"/>
    </w:pPr>
    <w:r>
      <w:rPr>
        <w:noProof/>
        <w:lang w:val="fr-FR"/>
      </w:rPr>
      <w:drawing>
        <wp:inline distT="0" distB="0" distL="0" distR="0" wp14:anchorId="150DA8F6" wp14:editId="4817A030">
          <wp:extent cx="4229100" cy="285750"/>
          <wp:effectExtent l="0" t="0" r="0" b="0"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D1FC" w14:textId="77777777" w:rsidR="00D2142A" w:rsidRDefault="00D2142A" w:rsidP="003A6C17">
      <w:r>
        <w:separator/>
      </w:r>
    </w:p>
  </w:footnote>
  <w:footnote w:type="continuationSeparator" w:id="0">
    <w:p w14:paraId="66BF1A64" w14:textId="77777777" w:rsidR="00D2142A" w:rsidRDefault="00D2142A" w:rsidP="003A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5B94" w14:textId="77777777" w:rsidR="005A2E19" w:rsidRDefault="002A202F">
    <w:pPr>
      <w:pStyle w:val="En-tte"/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4F666FC6" wp14:editId="27DAEEF3">
          <wp:simplePos x="0" y="0"/>
          <wp:positionH relativeFrom="column">
            <wp:posOffset>-981075</wp:posOffset>
          </wp:positionH>
          <wp:positionV relativeFrom="paragraph">
            <wp:posOffset>6985</wp:posOffset>
          </wp:positionV>
          <wp:extent cx="266700" cy="2057400"/>
          <wp:effectExtent l="0" t="0" r="0" b="0"/>
          <wp:wrapNone/>
          <wp:docPr id="2" name="Image 1" descr="Logo Corpo Bayard Canada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orpo Bayard Canada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23B"/>
    <w:multiLevelType w:val="hybridMultilevel"/>
    <w:tmpl w:val="69D6C5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01F2"/>
    <w:multiLevelType w:val="multilevel"/>
    <w:tmpl w:val="A97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C194B"/>
    <w:multiLevelType w:val="multilevel"/>
    <w:tmpl w:val="005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872FB"/>
    <w:multiLevelType w:val="multilevel"/>
    <w:tmpl w:val="9D3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2559C"/>
    <w:multiLevelType w:val="multilevel"/>
    <w:tmpl w:val="F5F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A6B1F"/>
    <w:multiLevelType w:val="multilevel"/>
    <w:tmpl w:val="A434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42F51"/>
    <w:multiLevelType w:val="hybridMultilevel"/>
    <w:tmpl w:val="D0EC95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F508A"/>
    <w:multiLevelType w:val="multilevel"/>
    <w:tmpl w:val="1AC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84FA1"/>
    <w:multiLevelType w:val="hybridMultilevel"/>
    <w:tmpl w:val="547EB8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27593"/>
    <w:multiLevelType w:val="hybridMultilevel"/>
    <w:tmpl w:val="BB36A0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3946"/>
    <w:multiLevelType w:val="hybridMultilevel"/>
    <w:tmpl w:val="24B813A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B68EE"/>
    <w:multiLevelType w:val="hybridMultilevel"/>
    <w:tmpl w:val="9A4E0F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A342D"/>
    <w:multiLevelType w:val="hybridMultilevel"/>
    <w:tmpl w:val="A0FEBA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90CB4"/>
    <w:multiLevelType w:val="hybridMultilevel"/>
    <w:tmpl w:val="26AE39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E75BF"/>
    <w:multiLevelType w:val="multilevel"/>
    <w:tmpl w:val="F4DC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2536B"/>
    <w:multiLevelType w:val="hybridMultilevel"/>
    <w:tmpl w:val="EA9AC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E7E41"/>
    <w:multiLevelType w:val="multilevel"/>
    <w:tmpl w:val="918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67A6A"/>
    <w:multiLevelType w:val="hybridMultilevel"/>
    <w:tmpl w:val="18E6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846726">
    <w:abstractNumId w:val="5"/>
  </w:num>
  <w:num w:numId="2" w16cid:durableId="1919359440">
    <w:abstractNumId w:val="1"/>
  </w:num>
  <w:num w:numId="3" w16cid:durableId="72746326">
    <w:abstractNumId w:val="16"/>
  </w:num>
  <w:num w:numId="4" w16cid:durableId="1987586179">
    <w:abstractNumId w:val="14"/>
  </w:num>
  <w:num w:numId="5" w16cid:durableId="1482119851">
    <w:abstractNumId w:val="2"/>
  </w:num>
  <w:num w:numId="6" w16cid:durableId="754940616">
    <w:abstractNumId w:val="3"/>
  </w:num>
  <w:num w:numId="7" w16cid:durableId="113712705">
    <w:abstractNumId w:val="7"/>
  </w:num>
  <w:num w:numId="8" w16cid:durableId="1996179049">
    <w:abstractNumId w:val="4"/>
  </w:num>
  <w:num w:numId="9" w16cid:durableId="240141460">
    <w:abstractNumId w:val="8"/>
  </w:num>
  <w:num w:numId="10" w16cid:durableId="1842885533">
    <w:abstractNumId w:val="9"/>
  </w:num>
  <w:num w:numId="11" w16cid:durableId="1548644047">
    <w:abstractNumId w:val="17"/>
  </w:num>
  <w:num w:numId="12" w16cid:durableId="1938245474">
    <w:abstractNumId w:val="10"/>
  </w:num>
  <w:num w:numId="13" w16cid:durableId="66921076">
    <w:abstractNumId w:val="6"/>
  </w:num>
  <w:num w:numId="14" w16cid:durableId="917254910">
    <w:abstractNumId w:val="15"/>
  </w:num>
  <w:num w:numId="15" w16cid:durableId="1595281300">
    <w:abstractNumId w:val="0"/>
  </w:num>
  <w:num w:numId="16" w16cid:durableId="1401058714">
    <w:abstractNumId w:val="10"/>
  </w:num>
  <w:num w:numId="17" w16cid:durableId="241259883">
    <w:abstractNumId w:val="13"/>
  </w:num>
  <w:num w:numId="18" w16cid:durableId="372002169">
    <w:abstractNumId w:val="11"/>
  </w:num>
  <w:num w:numId="19" w16cid:durableId="2776899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39"/>
    <w:rsid w:val="00057497"/>
    <w:rsid w:val="00061A56"/>
    <w:rsid w:val="00070147"/>
    <w:rsid w:val="00075073"/>
    <w:rsid w:val="000768B6"/>
    <w:rsid w:val="000A0B2B"/>
    <w:rsid w:val="000D6E44"/>
    <w:rsid w:val="0016637F"/>
    <w:rsid w:val="00167714"/>
    <w:rsid w:val="00171BF3"/>
    <w:rsid w:val="00184A2C"/>
    <w:rsid w:val="00190E2B"/>
    <w:rsid w:val="001B2DE6"/>
    <w:rsid w:val="001C578F"/>
    <w:rsid w:val="001D246C"/>
    <w:rsid w:val="001D5819"/>
    <w:rsid w:val="001E42B0"/>
    <w:rsid w:val="00232671"/>
    <w:rsid w:val="00236F3A"/>
    <w:rsid w:val="00246A93"/>
    <w:rsid w:val="00267A05"/>
    <w:rsid w:val="00271600"/>
    <w:rsid w:val="002A202F"/>
    <w:rsid w:val="002D6F4A"/>
    <w:rsid w:val="002F2202"/>
    <w:rsid w:val="002F3B23"/>
    <w:rsid w:val="002F4614"/>
    <w:rsid w:val="002F685B"/>
    <w:rsid w:val="00314691"/>
    <w:rsid w:val="00314CEE"/>
    <w:rsid w:val="00331A64"/>
    <w:rsid w:val="00345487"/>
    <w:rsid w:val="003A2188"/>
    <w:rsid w:val="003A6C17"/>
    <w:rsid w:val="003B224F"/>
    <w:rsid w:val="003B4459"/>
    <w:rsid w:val="003D7953"/>
    <w:rsid w:val="003F0BEA"/>
    <w:rsid w:val="004030F4"/>
    <w:rsid w:val="00473C97"/>
    <w:rsid w:val="00493346"/>
    <w:rsid w:val="004A0A2A"/>
    <w:rsid w:val="004B04EA"/>
    <w:rsid w:val="004B096A"/>
    <w:rsid w:val="004B5B7B"/>
    <w:rsid w:val="004B6C3A"/>
    <w:rsid w:val="004C4B66"/>
    <w:rsid w:val="00524058"/>
    <w:rsid w:val="005446FA"/>
    <w:rsid w:val="005716A7"/>
    <w:rsid w:val="00584609"/>
    <w:rsid w:val="005A2E19"/>
    <w:rsid w:val="005C0467"/>
    <w:rsid w:val="005C61E9"/>
    <w:rsid w:val="005D6519"/>
    <w:rsid w:val="005F51FB"/>
    <w:rsid w:val="006203C6"/>
    <w:rsid w:val="006243B4"/>
    <w:rsid w:val="006248C6"/>
    <w:rsid w:val="006305F2"/>
    <w:rsid w:val="00630AA0"/>
    <w:rsid w:val="00642D6E"/>
    <w:rsid w:val="00644884"/>
    <w:rsid w:val="00657EB2"/>
    <w:rsid w:val="00670879"/>
    <w:rsid w:val="006A67B6"/>
    <w:rsid w:val="006B0DAD"/>
    <w:rsid w:val="006B1F39"/>
    <w:rsid w:val="006D3E5D"/>
    <w:rsid w:val="00725E06"/>
    <w:rsid w:val="007326C1"/>
    <w:rsid w:val="007864CA"/>
    <w:rsid w:val="007B1A7C"/>
    <w:rsid w:val="007E1ABA"/>
    <w:rsid w:val="007E382F"/>
    <w:rsid w:val="007F3D6B"/>
    <w:rsid w:val="00802CD5"/>
    <w:rsid w:val="00807D35"/>
    <w:rsid w:val="008208AD"/>
    <w:rsid w:val="00844559"/>
    <w:rsid w:val="008608EF"/>
    <w:rsid w:val="008971B3"/>
    <w:rsid w:val="008B2030"/>
    <w:rsid w:val="009308E1"/>
    <w:rsid w:val="00975AA2"/>
    <w:rsid w:val="00984F63"/>
    <w:rsid w:val="009967FF"/>
    <w:rsid w:val="009D71E6"/>
    <w:rsid w:val="00A82121"/>
    <w:rsid w:val="00AA396A"/>
    <w:rsid w:val="00AB0068"/>
    <w:rsid w:val="00AB3670"/>
    <w:rsid w:val="00AC0699"/>
    <w:rsid w:val="00AC7B30"/>
    <w:rsid w:val="00AF041A"/>
    <w:rsid w:val="00AF2E5C"/>
    <w:rsid w:val="00B110E6"/>
    <w:rsid w:val="00B35682"/>
    <w:rsid w:val="00B36F19"/>
    <w:rsid w:val="00B70BE4"/>
    <w:rsid w:val="00BB4DA6"/>
    <w:rsid w:val="00BD3E06"/>
    <w:rsid w:val="00BD77FC"/>
    <w:rsid w:val="00C007B8"/>
    <w:rsid w:val="00C030F6"/>
    <w:rsid w:val="00C17C79"/>
    <w:rsid w:val="00C20283"/>
    <w:rsid w:val="00C47551"/>
    <w:rsid w:val="00C67D03"/>
    <w:rsid w:val="00C96FD4"/>
    <w:rsid w:val="00CA283E"/>
    <w:rsid w:val="00CC2DCC"/>
    <w:rsid w:val="00CC5577"/>
    <w:rsid w:val="00CD35AA"/>
    <w:rsid w:val="00CE1B6C"/>
    <w:rsid w:val="00D2142A"/>
    <w:rsid w:val="00D53F9E"/>
    <w:rsid w:val="00D63473"/>
    <w:rsid w:val="00D64434"/>
    <w:rsid w:val="00D64A32"/>
    <w:rsid w:val="00D8727C"/>
    <w:rsid w:val="00D95787"/>
    <w:rsid w:val="00DA3DAC"/>
    <w:rsid w:val="00DA4C01"/>
    <w:rsid w:val="00DA4CDF"/>
    <w:rsid w:val="00DA74EF"/>
    <w:rsid w:val="00DB58F3"/>
    <w:rsid w:val="00DF190D"/>
    <w:rsid w:val="00DF5FCC"/>
    <w:rsid w:val="00E17B1E"/>
    <w:rsid w:val="00E920F8"/>
    <w:rsid w:val="00EA70C9"/>
    <w:rsid w:val="00ED10DC"/>
    <w:rsid w:val="00F13F14"/>
    <w:rsid w:val="00F4135F"/>
    <w:rsid w:val="00F41839"/>
    <w:rsid w:val="00F530B8"/>
    <w:rsid w:val="00FC7C0C"/>
    <w:rsid w:val="00FD584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44F8FC0"/>
  <w15:docId w15:val="{F65A66E9-1F82-496E-A9CE-9F7DC4A8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93346"/>
    <w:pPr>
      <w:jc w:val="both"/>
    </w:pPr>
    <w:rPr>
      <w:rFonts w:ascii="Comic Sans MS" w:hAnsi="Comic Sans MS"/>
      <w:sz w:val="22"/>
    </w:rPr>
  </w:style>
  <w:style w:type="character" w:customStyle="1" w:styleId="Corpsdetexte2Car">
    <w:name w:val="Corps de texte 2 Car"/>
    <w:link w:val="Corpsdetexte2"/>
    <w:semiHidden/>
    <w:rsid w:val="00493346"/>
    <w:rPr>
      <w:rFonts w:ascii="Comic Sans MS" w:hAnsi="Comic Sans MS"/>
      <w:sz w:val="22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A6C1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A6C1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6C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A6C1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2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2202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CE1B6C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basedOn w:val="Policepardfaut"/>
    <w:qFormat/>
    <w:rsid w:val="00171BF3"/>
    <w:rPr>
      <w:b/>
      <w:bCs/>
    </w:rPr>
  </w:style>
  <w:style w:type="paragraph" w:styleId="Paragraphedeliste">
    <w:name w:val="List Paragraph"/>
    <w:basedOn w:val="Normal"/>
    <w:uiPriority w:val="34"/>
    <w:qFormat/>
    <w:rsid w:val="000A0B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AA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5AA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F3B2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@bayard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 le 14 juillet 2009</vt:lpstr>
    </vt:vector>
  </TitlesOfParts>
  <Company>Bayard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 le 14 juillet 2009</dc:title>
  <dc:creator>Caroline Matte</dc:creator>
  <cp:lastModifiedBy>Katia Plourde</cp:lastModifiedBy>
  <cp:revision>3</cp:revision>
  <cp:lastPrinted>2020-11-06T20:54:00Z</cp:lastPrinted>
  <dcterms:created xsi:type="dcterms:W3CDTF">2024-04-08T18:06:00Z</dcterms:created>
  <dcterms:modified xsi:type="dcterms:W3CDTF">2024-04-08T18:17:00Z</dcterms:modified>
</cp:coreProperties>
</file>